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F2EFF" w14:textId="77777777" w:rsidR="00B44512" w:rsidRPr="00F53A47" w:rsidRDefault="00B44512" w:rsidP="005C14C0">
      <w:pPr>
        <w:spacing w:line="360" w:lineRule="auto"/>
        <w:jc w:val="both"/>
        <w:rPr>
          <w:rFonts w:cs="Arial"/>
          <w:sz w:val="24"/>
          <w:szCs w:val="18"/>
        </w:rPr>
      </w:pPr>
      <w:bookmarkStart w:id="0" w:name="_Hlk42780426"/>
      <w:r w:rsidRPr="00F53A47">
        <w:rPr>
          <w:rFonts w:cs="Arial"/>
          <w:sz w:val="24"/>
          <w:szCs w:val="18"/>
        </w:rPr>
        <w:t>Bogotá, D.C., (fecha) _______</w:t>
      </w:r>
    </w:p>
    <w:p w14:paraId="409AD084" w14:textId="77777777" w:rsidR="00B44512" w:rsidRPr="00F53A47" w:rsidRDefault="00B44512" w:rsidP="005C14C0">
      <w:pPr>
        <w:spacing w:line="360" w:lineRule="auto"/>
        <w:ind w:right="5"/>
        <w:jc w:val="both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 </w:t>
      </w:r>
    </w:p>
    <w:p w14:paraId="0E3E36AA" w14:textId="01A2C693" w:rsidR="00B44512" w:rsidRPr="00F53A47" w:rsidRDefault="00B44512" w:rsidP="005C14C0">
      <w:pPr>
        <w:spacing w:line="360" w:lineRule="auto"/>
        <w:ind w:left="-5" w:right="43"/>
        <w:jc w:val="both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El Director Sectorial, Director de Reacción Inmediata (según corresponda), en uso de las atribuciones contenidas en la Resolución Reglamentaria (de competencia para adelantar indagación preliminar vigente a la fecha), en aplicación de lo dispuesto, en </w:t>
      </w:r>
      <w:r w:rsidR="00B17A77">
        <w:rPr>
          <w:rFonts w:cs="Arial"/>
          <w:sz w:val="24"/>
          <w:szCs w:val="18"/>
        </w:rPr>
        <w:t>los artículos 13 de la Ley 610 de 2000 y 21 del Decreto Ley 403 de 2020,</w:t>
      </w:r>
      <w:r w:rsidR="001F29BD">
        <w:rPr>
          <w:rFonts w:cs="Arial"/>
          <w:sz w:val="24"/>
          <w:szCs w:val="18"/>
        </w:rPr>
        <w:t xml:space="preserve"> y</w:t>
      </w:r>
      <w:r w:rsidRPr="00F53A47">
        <w:rPr>
          <w:rFonts w:cs="Arial"/>
          <w:sz w:val="24"/>
          <w:szCs w:val="18"/>
        </w:rPr>
        <w:t xml:space="preserve"> </w:t>
      </w:r>
    </w:p>
    <w:p w14:paraId="46D84830" w14:textId="77777777" w:rsidR="008B7770" w:rsidRPr="00F53A47" w:rsidRDefault="008B7770" w:rsidP="005C14C0">
      <w:pPr>
        <w:spacing w:line="360" w:lineRule="auto"/>
        <w:ind w:left="-5" w:right="43"/>
        <w:jc w:val="both"/>
        <w:rPr>
          <w:rFonts w:cs="Arial"/>
          <w:sz w:val="24"/>
          <w:szCs w:val="18"/>
        </w:rPr>
      </w:pPr>
    </w:p>
    <w:p w14:paraId="0CC26728" w14:textId="77777777" w:rsidR="00B44512" w:rsidRPr="0097248C" w:rsidRDefault="00B44512" w:rsidP="005C14C0">
      <w:pPr>
        <w:pStyle w:val="Textoindependiente"/>
        <w:spacing w:line="360" w:lineRule="auto"/>
        <w:rPr>
          <w:rFonts w:cs="Arial"/>
          <w:b/>
          <w:bCs/>
          <w:sz w:val="24"/>
          <w:szCs w:val="18"/>
        </w:rPr>
      </w:pPr>
      <w:r w:rsidRPr="0097248C">
        <w:rPr>
          <w:rFonts w:cs="Arial"/>
          <w:b/>
          <w:bCs/>
          <w:sz w:val="24"/>
          <w:szCs w:val="18"/>
        </w:rPr>
        <w:t>CONSIDERANDO.</w:t>
      </w:r>
    </w:p>
    <w:p w14:paraId="18FC29BF" w14:textId="77777777" w:rsidR="00B44512" w:rsidRPr="00F53A47" w:rsidRDefault="00B44512" w:rsidP="005C14C0">
      <w:pPr>
        <w:pStyle w:val="Textoindependiente"/>
        <w:spacing w:line="360" w:lineRule="auto"/>
        <w:ind w:left="360"/>
        <w:rPr>
          <w:rFonts w:cs="Arial"/>
          <w:sz w:val="24"/>
          <w:szCs w:val="18"/>
        </w:rPr>
      </w:pPr>
    </w:p>
    <w:p w14:paraId="1CDA516A" w14:textId="77777777" w:rsidR="00B44512" w:rsidRPr="00F53A47" w:rsidRDefault="00B44512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>(Indicar los antecedentes que originaron la indagación preliminar y que se quiere investigar o establecer).</w:t>
      </w:r>
    </w:p>
    <w:p w14:paraId="633F6D99" w14:textId="2AEC328D" w:rsidR="00E973D7" w:rsidRDefault="00B44512" w:rsidP="005C14C0">
      <w:pPr>
        <w:pStyle w:val="NormalJustificado"/>
        <w:spacing w:before="0" w:after="0" w:line="360" w:lineRule="auto"/>
        <w:rPr>
          <w:szCs w:val="18"/>
        </w:rPr>
      </w:pPr>
      <w:r w:rsidRPr="00F53A47">
        <w:rPr>
          <w:b w:val="0"/>
          <w:szCs w:val="18"/>
        </w:rPr>
        <w:t>(</w:t>
      </w:r>
      <w:r w:rsidR="00B17A77">
        <w:rPr>
          <w:b w:val="0"/>
          <w:szCs w:val="18"/>
        </w:rPr>
        <w:t>Hacer la relación pormenorizada de los hechos que generaron la situación de fuerza mayor o caso fortuito, por la cual se deben suspender los términos de la indagación preliminar, haciendo énfasis en la relación de causalidad existente entre estos</w:t>
      </w:r>
      <w:r w:rsidR="001F29BD">
        <w:rPr>
          <w:szCs w:val="18"/>
        </w:rPr>
        <w:t>.</w:t>
      </w:r>
    </w:p>
    <w:p w14:paraId="4D7A9060" w14:textId="744E3FBB" w:rsidR="001F29BD" w:rsidRPr="001F29BD" w:rsidRDefault="001F29BD" w:rsidP="005C14C0">
      <w:pPr>
        <w:pStyle w:val="NormalJustificado"/>
        <w:spacing w:before="0" w:after="0" w:line="360" w:lineRule="auto"/>
        <w:rPr>
          <w:b w:val="0"/>
          <w:bCs w:val="0"/>
          <w:szCs w:val="18"/>
        </w:rPr>
      </w:pPr>
      <w:r>
        <w:rPr>
          <w:b w:val="0"/>
          <w:bCs w:val="0"/>
          <w:szCs w:val="18"/>
        </w:rPr>
        <w:t>(</w:t>
      </w:r>
      <w:r w:rsidRPr="001F29BD">
        <w:rPr>
          <w:b w:val="0"/>
          <w:bCs w:val="0"/>
          <w:szCs w:val="18"/>
        </w:rPr>
        <w:t>Referir puntualmente a la situación de intervención funcional oficiosa que conlleva a la suspensión de términos</w:t>
      </w:r>
      <w:r>
        <w:rPr>
          <w:b w:val="0"/>
          <w:bCs w:val="0"/>
          <w:szCs w:val="18"/>
        </w:rPr>
        <w:t>).</w:t>
      </w:r>
      <w:r w:rsidRPr="001F29BD">
        <w:rPr>
          <w:b w:val="0"/>
          <w:bCs w:val="0"/>
          <w:szCs w:val="18"/>
        </w:rPr>
        <w:t xml:space="preserve"> </w:t>
      </w:r>
    </w:p>
    <w:p w14:paraId="7B169F1B" w14:textId="77777777" w:rsidR="00B44512" w:rsidRPr="00F53A47" w:rsidRDefault="00B44512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  </w:t>
      </w:r>
    </w:p>
    <w:p w14:paraId="2DE2D036" w14:textId="18764CA6" w:rsidR="00B44512" w:rsidRPr="0097248C" w:rsidRDefault="0064654E" w:rsidP="005C14C0">
      <w:pPr>
        <w:pStyle w:val="Textoindependiente2"/>
        <w:spacing w:after="0" w:line="360" w:lineRule="auto"/>
        <w:jc w:val="both"/>
        <w:rPr>
          <w:rFonts w:cs="Arial"/>
          <w:b/>
          <w:bCs/>
          <w:sz w:val="24"/>
          <w:szCs w:val="18"/>
        </w:rPr>
      </w:pPr>
      <w:r w:rsidRPr="0097248C">
        <w:rPr>
          <w:rFonts w:cs="Arial"/>
          <w:b/>
          <w:bCs/>
          <w:sz w:val="24"/>
          <w:szCs w:val="18"/>
        </w:rPr>
        <w:t>RESUELVE</w:t>
      </w:r>
      <w:r w:rsidR="008B7770" w:rsidRPr="0097248C">
        <w:rPr>
          <w:rFonts w:cs="Arial"/>
          <w:b/>
          <w:bCs/>
          <w:sz w:val="24"/>
          <w:szCs w:val="18"/>
        </w:rPr>
        <w:t>:</w:t>
      </w:r>
      <w:r w:rsidRPr="0097248C">
        <w:rPr>
          <w:rFonts w:cs="Arial"/>
          <w:b/>
          <w:bCs/>
          <w:sz w:val="24"/>
          <w:szCs w:val="18"/>
        </w:rPr>
        <w:t xml:space="preserve"> </w:t>
      </w:r>
    </w:p>
    <w:p w14:paraId="7C039C6F" w14:textId="77777777" w:rsidR="0064654E" w:rsidRPr="00F53A47" w:rsidRDefault="0064654E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</w:p>
    <w:p w14:paraId="0739348B" w14:textId="0EDE1F4F" w:rsidR="00E973D7" w:rsidRPr="00F53A47" w:rsidRDefault="0064654E" w:rsidP="005C14C0">
      <w:pPr>
        <w:pStyle w:val="Textoindependiente"/>
        <w:spacing w:line="360" w:lineRule="auto"/>
        <w:rPr>
          <w:rFonts w:cs="Arial"/>
          <w:sz w:val="24"/>
        </w:rPr>
      </w:pPr>
      <w:r w:rsidRPr="00B17A77">
        <w:rPr>
          <w:rFonts w:cs="Arial"/>
          <w:b/>
          <w:bCs/>
          <w:sz w:val="24"/>
          <w:szCs w:val="18"/>
        </w:rPr>
        <w:t>Primero.</w:t>
      </w:r>
      <w:r w:rsidRPr="00F53A47">
        <w:rPr>
          <w:rFonts w:cs="Arial"/>
          <w:sz w:val="24"/>
          <w:szCs w:val="18"/>
        </w:rPr>
        <w:t xml:space="preserve"> </w:t>
      </w:r>
      <w:r w:rsidR="00B17A77">
        <w:rPr>
          <w:rFonts w:cs="Arial"/>
          <w:sz w:val="24"/>
          <w:szCs w:val="18"/>
        </w:rPr>
        <w:t xml:space="preserve">Suspender los términos procesales de la Indagación Preliminar No. ____, </w:t>
      </w:r>
      <w:r w:rsidR="00B17A77" w:rsidRPr="00322D18">
        <w:rPr>
          <w:rFonts w:cs="Arial"/>
          <w:sz w:val="24"/>
          <w:szCs w:val="24"/>
        </w:rPr>
        <w:t>por la gestión de los recursos de la_____ (nombre de la Entidad afectada) ---</w:t>
      </w:r>
      <w:r w:rsidR="00B17A77">
        <w:rPr>
          <w:rFonts w:cs="Arial"/>
          <w:sz w:val="24"/>
          <w:szCs w:val="18"/>
        </w:rPr>
        <w:t>, conforme a la parte motiva del presente acto administrativo</w:t>
      </w:r>
      <w:r w:rsidR="00731A1D" w:rsidRPr="00F53A47">
        <w:rPr>
          <w:rFonts w:cs="Arial"/>
          <w:sz w:val="24"/>
        </w:rPr>
        <w:t>.</w:t>
      </w:r>
    </w:p>
    <w:p w14:paraId="277C2DB4" w14:textId="61F221BD" w:rsidR="001F29BD" w:rsidRPr="00F53A47" w:rsidRDefault="0064654E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B17A77">
        <w:rPr>
          <w:rFonts w:cs="Arial"/>
          <w:b/>
          <w:bCs/>
          <w:sz w:val="24"/>
          <w:szCs w:val="18"/>
        </w:rPr>
        <w:t>Segundo</w:t>
      </w:r>
      <w:r w:rsidR="00731A1D" w:rsidRPr="00B17A77">
        <w:rPr>
          <w:rFonts w:cs="Arial"/>
          <w:b/>
          <w:bCs/>
          <w:sz w:val="24"/>
          <w:szCs w:val="18"/>
        </w:rPr>
        <w:t>.</w:t>
      </w:r>
      <w:r w:rsidR="00731A1D" w:rsidRPr="00F53A47">
        <w:rPr>
          <w:rFonts w:cs="Arial"/>
          <w:sz w:val="24"/>
          <w:szCs w:val="18"/>
        </w:rPr>
        <w:t xml:space="preserve"> Oficiar a la entidad las comunicaciones respectivas.</w:t>
      </w:r>
    </w:p>
    <w:p w14:paraId="79BE9AA5" w14:textId="2BEB1A97" w:rsidR="001F29BD" w:rsidRDefault="0064654E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B17A77">
        <w:rPr>
          <w:rFonts w:cs="Arial"/>
          <w:b/>
          <w:bCs/>
          <w:sz w:val="24"/>
          <w:szCs w:val="18"/>
        </w:rPr>
        <w:t>Tercero.</w:t>
      </w:r>
      <w:r w:rsidRPr="00F53A47">
        <w:rPr>
          <w:rFonts w:cs="Arial"/>
          <w:sz w:val="24"/>
          <w:szCs w:val="18"/>
        </w:rPr>
        <w:t xml:space="preserve">  </w:t>
      </w:r>
      <w:r w:rsidR="001F29BD">
        <w:rPr>
          <w:rFonts w:cs="Arial"/>
          <w:sz w:val="24"/>
          <w:szCs w:val="18"/>
        </w:rPr>
        <w:t xml:space="preserve">Remitir el presente asunto en su integridad  a la CGR  para lo de su </w:t>
      </w:r>
      <w:r w:rsidR="00CF5623" w:rsidRPr="00CF5623">
        <w:rPr>
          <w:rFonts w:cs="Arial"/>
          <w:sz w:val="24"/>
          <w:szCs w:val="18"/>
        </w:rPr>
        <w:t>competencia.</w:t>
      </w:r>
    </w:p>
    <w:p w14:paraId="1B4479EE" w14:textId="526B5FF1" w:rsidR="0064654E" w:rsidRPr="00F53A47" w:rsidRDefault="001F29BD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1F29BD">
        <w:rPr>
          <w:rFonts w:cs="Arial"/>
          <w:b/>
          <w:bCs/>
          <w:sz w:val="24"/>
          <w:szCs w:val="18"/>
        </w:rPr>
        <w:t>Cuarto.</w:t>
      </w:r>
      <w:r>
        <w:rPr>
          <w:rFonts w:cs="Arial"/>
          <w:b/>
          <w:bCs/>
          <w:sz w:val="24"/>
          <w:szCs w:val="18"/>
        </w:rPr>
        <w:t xml:space="preserve"> </w:t>
      </w:r>
      <w:r w:rsidR="00731A1D" w:rsidRPr="00F53A47">
        <w:rPr>
          <w:rFonts w:cs="Arial"/>
          <w:sz w:val="24"/>
          <w:szCs w:val="18"/>
        </w:rPr>
        <w:t>Contra el presente auto no procede recurso alguno</w:t>
      </w:r>
      <w:r w:rsidR="0064654E" w:rsidRPr="00F53A47">
        <w:rPr>
          <w:rFonts w:cs="Arial"/>
          <w:sz w:val="24"/>
          <w:szCs w:val="18"/>
        </w:rPr>
        <w:t xml:space="preserve"> </w:t>
      </w:r>
    </w:p>
    <w:p w14:paraId="0FEDBCB3" w14:textId="284BC31B" w:rsidR="00B44512" w:rsidRPr="00F53A47" w:rsidRDefault="00B44512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bookmarkStart w:id="1" w:name="_GoBack"/>
      <w:bookmarkEnd w:id="1"/>
    </w:p>
    <w:p w14:paraId="10EB9F03" w14:textId="7C4C8E3E" w:rsidR="00126999" w:rsidRDefault="00126999" w:rsidP="005C14C0">
      <w:pPr>
        <w:spacing w:line="360" w:lineRule="auto"/>
        <w:jc w:val="both"/>
        <w:rPr>
          <w:rFonts w:cs="Arial"/>
          <w:b/>
          <w:bCs/>
          <w:sz w:val="24"/>
          <w:szCs w:val="18"/>
        </w:rPr>
      </w:pPr>
      <w:r w:rsidRPr="0067112C">
        <w:rPr>
          <w:rFonts w:cs="Arial"/>
          <w:b/>
          <w:bCs/>
          <w:sz w:val="24"/>
          <w:szCs w:val="18"/>
        </w:rPr>
        <w:t>COMUNÍQUESE Y CÚMPLASE</w:t>
      </w:r>
    </w:p>
    <w:p w14:paraId="1FF9DDBB" w14:textId="77777777" w:rsidR="001F29BD" w:rsidRPr="0067112C" w:rsidRDefault="001F29BD" w:rsidP="005C14C0">
      <w:pPr>
        <w:spacing w:line="360" w:lineRule="auto"/>
        <w:jc w:val="both"/>
        <w:rPr>
          <w:rFonts w:cs="Arial"/>
          <w:b/>
          <w:bCs/>
          <w:sz w:val="24"/>
          <w:szCs w:val="18"/>
        </w:rPr>
      </w:pPr>
    </w:p>
    <w:p w14:paraId="0F88877C" w14:textId="17801D6C" w:rsidR="008E51B2" w:rsidRPr="00F53A47" w:rsidRDefault="00B44512" w:rsidP="005C14C0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Nombre completo y firma del </w:t>
      </w:r>
      <w:r w:rsidR="00126999" w:rsidRPr="00F53A47">
        <w:rPr>
          <w:rFonts w:cs="Arial"/>
          <w:sz w:val="24"/>
          <w:szCs w:val="18"/>
        </w:rPr>
        <w:t xml:space="preserve">Director </w:t>
      </w:r>
      <w:r w:rsidR="002B402C">
        <w:rPr>
          <w:rFonts w:cs="Arial"/>
          <w:sz w:val="24"/>
          <w:szCs w:val="18"/>
        </w:rPr>
        <w:t>T</w:t>
      </w:r>
      <w:r w:rsidR="00126999" w:rsidRPr="00F53A47">
        <w:rPr>
          <w:rFonts w:cs="Arial"/>
          <w:sz w:val="24"/>
          <w:szCs w:val="18"/>
        </w:rPr>
        <w:t>écnico</w:t>
      </w:r>
      <w:r w:rsidR="008E51B2" w:rsidRPr="00F53A47">
        <w:rPr>
          <w:rFonts w:cs="Arial"/>
          <w:sz w:val="24"/>
          <w:szCs w:val="18"/>
        </w:rPr>
        <w:t xml:space="preserve"> Sectorial/Director de Reacción Inmediata</w:t>
      </w:r>
      <w:r w:rsidR="00E973D7" w:rsidRPr="00F53A47">
        <w:rPr>
          <w:rFonts w:cs="Arial"/>
          <w:sz w:val="24"/>
          <w:szCs w:val="18"/>
        </w:rPr>
        <w:t>.</w:t>
      </w:r>
    </w:p>
    <w:p w14:paraId="53EAEC3E" w14:textId="77777777" w:rsidR="00B44512" w:rsidRPr="00BC503D" w:rsidRDefault="00B44512" w:rsidP="0097248C">
      <w:pPr>
        <w:pStyle w:val="Textoindependiente21"/>
        <w:spacing w:line="360" w:lineRule="auto"/>
        <w:ind w:left="708" w:firstLine="12"/>
        <w:jc w:val="left"/>
        <w:rPr>
          <w:i w:val="0"/>
        </w:rPr>
      </w:pPr>
    </w:p>
    <w:p w14:paraId="7C3CABBC" w14:textId="004A0E89" w:rsidR="00166681" w:rsidRPr="00991235" w:rsidRDefault="00B44512" w:rsidP="0097248C">
      <w:pPr>
        <w:pStyle w:val="Textoindependiente"/>
        <w:spacing w:line="360" w:lineRule="auto"/>
      </w:pPr>
      <w:r w:rsidRPr="00DA4EA2">
        <w:rPr>
          <w:sz w:val="16"/>
          <w:szCs w:val="16"/>
        </w:rPr>
        <w:t xml:space="preserve">Proyectó y elaboró: Nombre completo </w:t>
      </w:r>
      <w:bookmarkEnd w:id="0"/>
    </w:p>
    <w:sectPr w:rsidR="00166681" w:rsidRPr="00991235" w:rsidSect="00F53A47">
      <w:headerReference w:type="default" r:id="rId8"/>
      <w:footerReference w:type="default" r:id="rId9"/>
      <w:pgSz w:w="12240" w:h="15840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F39B9" w14:textId="77777777" w:rsidR="006D3056" w:rsidRDefault="006D3056" w:rsidP="00B44512">
      <w:r>
        <w:separator/>
      </w:r>
    </w:p>
  </w:endnote>
  <w:endnote w:type="continuationSeparator" w:id="0">
    <w:p w14:paraId="4F1B10A3" w14:textId="77777777" w:rsidR="006D3056" w:rsidRDefault="006D3056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51AF" w14:textId="77777777" w:rsidR="00DF2253" w:rsidRDefault="00DF2253" w:rsidP="00DF2253">
    <w:pPr>
      <w:autoSpaceDE w:val="0"/>
      <w:autoSpaceDN w:val="0"/>
      <w:adjustRightInd w:val="0"/>
      <w:rPr>
        <w:rFonts w:cs="Arial"/>
        <w:szCs w:val="22"/>
      </w:rPr>
    </w:pPr>
  </w:p>
  <w:p w14:paraId="5B2A88BF" w14:textId="77777777" w:rsidR="00DF2253" w:rsidRPr="00047190" w:rsidRDefault="00DF2253" w:rsidP="00DF2253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www.contraloriabogota.gov.co</w:t>
    </w:r>
  </w:p>
  <w:p w14:paraId="09CCFD2D" w14:textId="77777777" w:rsidR="00DF2253" w:rsidRPr="000A7B77" w:rsidRDefault="00DF2253" w:rsidP="00DF2253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18196F82" w14:textId="77777777" w:rsidR="00DF2253" w:rsidRDefault="00DF2253" w:rsidP="00DF2253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</w:p>
  <w:p w14:paraId="4DA9A7AE" w14:textId="4021CD5D" w:rsidR="00C323AA" w:rsidRPr="00DF2253" w:rsidRDefault="00DF2253" w:rsidP="00DF2253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2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2</w:t>
    </w:r>
    <w:r w:rsidRPr="000A7B77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A0CFC" w14:textId="77777777" w:rsidR="006D3056" w:rsidRDefault="006D3056" w:rsidP="00B44512">
      <w:r>
        <w:separator/>
      </w:r>
    </w:p>
  </w:footnote>
  <w:footnote w:type="continuationSeparator" w:id="0">
    <w:p w14:paraId="61E11548" w14:textId="77777777" w:rsidR="006D3056" w:rsidRDefault="006D3056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5C14C0" w:rsidRPr="002800A1" w14:paraId="6AB050A3" w14:textId="77777777" w:rsidTr="0010602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D07216D" w14:textId="77777777" w:rsidR="005C14C0" w:rsidRPr="002800A1" w:rsidRDefault="005C14C0" w:rsidP="005C14C0">
          <w:pPr>
            <w:rPr>
              <w:rFonts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F88FB65" wp14:editId="58A0C58D">
                <wp:simplePos x="0" y="0"/>
                <wp:positionH relativeFrom="column">
                  <wp:posOffset>111760</wp:posOffset>
                </wp:positionH>
                <wp:positionV relativeFrom="paragraph">
                  <wp:posOffset>-12065</wp:posOffset>
                </wp:positionV>
                <wp:extent cx="930275" cy="611505"/>
                <wp:effectExtent l="0" t="0" r="317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59A294B" w14:textId="77777777" w:rsidR="005C14C0" w:rsidRPr="002800A1" w:rsidRDefault="005C14C0" w:rsidP="005C14C0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  <w:p w14:paraId="275D6733" w14:textId="332FE5B0" w:rsidR="005C14C0" w:rsidRPr="005C14C0" w:rsidRDefault="005C14C0" w:rsidP="005C14C0">
          <w:pPr>
            <w:jc w:val="center"/>
            <w:rPr>
              <w:rFonts w:cs="Arial"/>
              <w:b/>
              <w:bCs/>
              <w:sz w:val="24"/>
            </w:rPr>
          </w:pPr>
          <w:r w:rsidRPr="005C14C0">
            <w:rPr>
              <w:rFonts w:cs="Arial"/>
              <w:b/>
              <w:bCs/>
              <w:sz w:val="24"/>
            </w:rPr>
            <w:t>Auto mediante el cual se suspenden los términos en Indagación Preliminar Nº _____</w:t>
          </w:r>
        </w:p>
        <w:p w14:paraId="4EB2C167" w14:textId="4B94D287" w:rsidR="005C14C0" w:rsidRPr="002800A1" w:rsidRDefault="005C14C0" w:rsidP="005C14C0">
          <w:pPr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AB27146" w14:textId="32BFE3A3" w:rsidR="005C14C0" w:rsidRPr="00CC2D05" w:rsidRDefault="005C14C0" w:rsidP="005C14C0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Código formato PVCGF-14-19</w:t>
          </w:r>
        </w:p>
      </w:tc>
    </w:tr>
    <w:tr w:rsidR="005C14C0" w:rsidRPr="002800A1" w14:paraId="0D31835B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09125EA0" w14:textId="77777777" w:rsidR="005C14C0" w:rsidRPr="002800A1" w:rsidRDefault="005C14C0" w:rsidP="005C14C0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0C4D8B3" w14:textId="77777777" w:rsidR="005C14C0" w:rsidRPr="002800A1" w:rsidRDefault="005C14C0" w:rsidP="005C14C0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ABA03D3" w14:textId="068CC028" w:rsidR="005C14C0" w:rsidRPr="00CC2D05" w:rsidRDefault="005C14C0" w:rsidP="005C14C0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Versión:1</w:t>
          </w:r>
          <w:r w:rsidRPr="00CC2D05">
            <w:rPr>
              <w:rFonts w:cs="Arial"/>
              <w:b/>
              <w:szCs w:val="24"/>
            </w:rPr>
            <w:t>.0</w:t>
          </w:r>
        </w:p>
      </w:tc>
    </w:tr>
  </w:tbl>
  <w:p w14:paraId="5D8CFA2D" w14:textId="77777777" w:rsidR="00C323AA" w:rsidRDefault="00C32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75B13"/>
    <w:multiLevelType w:val="hybridMultilevel"/>
    <w:tmpl w:val="DDBAC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235C3"/>
    <w:multiLevelType w:val="hybridMultilevel"/>
    <w:tmpl w:val="418E30C8"/>
    <w:lvl w:ilvl="0" w:tplc="284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0771A"/>
    <w:multiLevelType w:val="hybridMultilevel"/>
    <w:tmpl w:val="4F061210"/>
    <w:lvl w:ilvl="0" w:tplc="64B25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40D"/>
    <w:multiLevelType w:val="hybridMultilevel"/>
    <w:tmpl w:val="5F326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D30C6"/>
    <w:multiLevelType w:val="hybridMultilevel"/>
    <w:tmpl w:val="B2422FAC"/>
    <w:lvl w:ilvl="0" w:tplc="713229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62521"/>
    <w:multiLevelType w:val="hybridMultilevel"/>
    <w:tmpl w:val="EC7ABED0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9"/>
  </w:num>
  <w:num w:numId="5">
    <w:abstractNumId w:val="5"/>
  </w:num>
  <w:num w:numId="6">
    <w:abstractNumId w:val="14"/>
  </w:num>
  <w:num w:numId="7">
    <w:abstractNumId w:val="9"/>
  </w:num>
  <w:num w:numId="8">
    <w:abstractNumId w:val="2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17924"/>
    <w:rsid w:val="00024BA1"/>
    <w:rsid w:val="00025774"/>
    <w:rsid w:val="00031148"/>
    <w:rsid w:val="000325C3"/>
    <w:rsid w:val="00033358"/>
    <w:rsid w:val="000366BA"/>
    <w:rsid w:val="0004007E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CC1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4523"/>
    <w:rsid w:val="00126999"/>
    <w:rsid w:val="00127633"/>
    <w:rsid w:val="00127D77"/>
    <w:rsid w:val="00136059"/>
    <w:rsid w:val="00136C5C"/>
    <w:rsid w:val="00136CAF"/>
    <w:rsid w:val="00143020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C1D6A"/>
    <w:rsid w:val="001C5D4F"/>
    <w:rsid w:val="001D777E"/>
    <w:rsid w:val="001E64BF"/>
    <w:rsid w:val="001F05C3"/>
    <w:rsid w:val="001F29BD"/>
    <w:rsid w:val="001F4039"/>
    <w:rsid w:val="001F4D7E"/>
    <w:rsid w:val="001F74B8"/>
    <w:rsid w:val="0020152A"/>
    <w:rsid w:val="0020259E"/>
    <w:rsid w:val="00211C70"/>
    <w:rsid w:val="00214686"/>
    <w:rsid w:val="002169F9"/>
    <w:rsid w:val="00217C4F"/>
    <w:rsid w:val="00217D0C"/>
    <w:rsid w:val="00220789"/>
    <w:rsid w:val="002229E7"/>
    <w:rsid w:val="00222AF4"/>
    <w:rsid w:val="0022308A"/>
    <w:rsid w:val="0022421A"/>
    <w:rsid w:val="00227114"/>
    <w:rsid w:val="00234C59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438D"/>
    <w:rsid w:val="00285BB5"/>
    <w:rsid w:val="00293AD8"/>
    <w:rsid w:val="002B135F"/>
    <w:rsid w:val="002B2BBB"/>
    <w:rsid w:val="002B373D"/>
    <w:rsid w:val="002B402C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3A4D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5B7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14C0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0C4"/>
    <w:rsid w:val="00617C3A"/>
    <w:rsid w:val="006216F0"/>
    <w:rsid w:val="0062371F"/>
    <w:rsid w:val="00630CAC"/>
    <w:rsid w:val="00637C7D"/>
    <w:rsid w:val="0064379D"/>
    <w:rsid w:val="0064654E"/>
    <w:rsid w:val="0065332F"/>
    <w:rsid w:val="006539C5"/>
    <w:rsid w:val="00654596"/>
    <w:rsid w:val="006553D6"/>
    <w:rsid w:val="00663B23"/>
    <w:rsid w:val="0067112C"/>
    <w:rsid w:val="00674876"/>
    <w:rsid w:val="00674A35"/>
    <w:rsid w:val="006773CE"/>
    <w:rsid w:val="006814B6"/>
    <w:rsid w:val="00687A71"/>
    <w:rsid w:val="00691F3B"/>
    <w:rsid w:val="006960C5"/>
    <w:rsid w:val="006A6183"/>
    <w:rsid w:val="006D1447"/>
    <w:rsid w:val="006D3056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1A1D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8529C"/>
    <w:rsid w:val="0079433A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E6780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17FD4"/>
    <w:rsid w:val="008272D1"/>
    <w:rsid w:val="00827B0B"/>
    <w:rsid w:val="0083042D"/>
    <w:rsid w:val="00843441"/>
    <w:rsid w:val="008460D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B7770"/>
    <w:rsid w:val="008C11FD"/>
    <w:rsid w:val="008C2AA6"/>
    <w:rsid w:val="008C3A78"/>
    <w:rsid w:val="008D21A0"/>
    <w:rsid w:val="008D4752"/>
    <w:rsid w:val="008D47D0"/>
    <w:rsid w:val="008E145E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7EE"/>
    <w:rsid w:val="00952E2B"/>
    <w:rsid w:val="0095349D"/>
    <w:rsid w:val="0096091A"/>
    <w:rsid w:val="0096161F"/>
    <w:rsid w:val="00966B64"/>
    <w:rsid w:val="0097248C"/>
    <w:rsid w:val="00972A6A"/>
    <w:rsid w:val="00973A25"/>
    <w:rsid w:val="009751B4"/>
    <w:rsid w:val="009878D4"/>
    <w:rsid w:val="00990369"/>
    <w:rsid w:val="0099077A"/>
    <w:rsid w:val="009907B1"/>
    <w:rsid w:val="00991235"/>
    <w:rsid w:val="00997D88"/>
    <w:rsid w:val="009A2FDB"/>
    <w:rsid w:val="009A4F40"/>
    <w:rsid w:val="009A706E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57B28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17A77"/>
    <w:rsid w:val="00B20CBD"/>
    <w:rsid w:val="00B23DD0"/>
    <w:rsid w:val="00B35632"/>
    <w:rsid w:val="00B424FB"/>
    <w:rsid w:val="00B43DB5"/>
    <w:rsid w:val="00B44512"/>
    <w:rsid w:val="00B51F6C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5068"/>
    <w:rsid w:val="00BB78BF"/>
    <w:rsid w:val="00BC3A9A"/>
    <w:rsid w:val="00BC503D"/>
    <w:rsid w:val="00BC6444"/>
    <w:rsid w:val="00BE1BBE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E45E1"/>
    <w:rsid w:val="00CF2A71"/>
    <w:rsid w:val="00CF4167"/>
    <w:rsid w:val="00CF5623"/>
    <w:rsid w:val="00D04A9E"/>
    <w:rsid w:val="00D07E64"/>
    <w:rsid w:val="00D118C7"/>
    <w:rsid w:val="00D142F4"/>
    <w:rsid w:val="00D22D1C"/>
    <w:rsid w:val="00D23F83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2253"/>
    <w:rsid w:val="00DF6AED"/>
    <w:rsid w:val="00E0191F"/>
    <w:rsid w:val="00E01B7B"/>
    <w:rsid w:val="00E1131A"/>
    <w:rsid w:val="00E11637"/>
    <w:rsid w:val="00E11D60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3D7"/>
    <w:rsid w:val="00E976AE"/>
    <w:rsid w:val="00EA3038"/>
    <w:rsid w:val="00EA3A95"/>
    <w:rsid w:val="00EA723E"/>
    <w:rsid w:val="00EC0651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52D5"/>
    <w:rsid w:val="00F064F8"/>
    <w:rsid w:val="00F107D1"/>
    <w:rsid w:val="00F1454B"/>
    <w:rsid w:val="00F16508"/>
    <w:rsid w:val="00F260DB"/>
    <w:rsid w:val="00F303ED"/>
    <w:rsid w:val="00F312A0"/>
    <w:rsid w:val="00F32772"/>
    <w:rsid w:val="00F37B4D"/>
    <w:rsid w:val="00F42574"/>
    <w:rsid w:val="00F42FB1"/>
    <w:rsid w:val="00F45AA4"/>
    <w:rsid w:val="00F50DE7"/>
    <w:rsid w:val="00F517C1"/>
    <w:rsid w:val="00F52BE8"/>
    <w:rsid w:val="00F53635"/>
    <w:rsid w:val="00F53A47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iPriority w:val="99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2CF1E-076F-4207-AAED-4B5BB824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Martha Lucero Parra Ragua</cp:lastModifiedBy>
  <cp:revision>9</cp:revision>
  <cp:lastPrinted>2020-11-05T14:24:00Z</cp:lastPrinted>
  <dcterms:created xsi:type="dcterms:W3CDTF">2023-08-25T22:34:00Z</dcterms:created>
  <dcterms:modified xsi:type="dcterms:W3CDTF">2023-09-25T19:07:00Z</dcterms:modified>
</cp:coreProperties>
</file>